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42" w:rsidRPr="001F2242" w:rsidRDefault="004842F2" w:rsidP="004842F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2242">
        <w:rPr>
          <w:rFonts w:ascii="Times New Roman" w:hAnsi="Times New Roman" w:cs="Times New Roman"/>
          <w:b/>
          <w:sz w:val="26"/>
          <w:szCs w:val="26"/>
        </w:rPr>
        <w:t xml:space="preserve">Уважаемые выпускники! </w:t>
      </w:r>
    </w:p>
    <w:p w:rsidR="004842F2" w:rsidRPr="004842F2" w:rsidRDefault="004842F2" w:rsidP="004842F2">
      <w:pPr>
        <w:jc w:val="center"/>
        <w:rPr>
          <w:rFonts w:ascii="Times New Roman" w:hAnsi="Times New Roman" w:cs="Times New Roman"/>
          <w:sz w:val="26"/>
          <w:szCs w:val="26"/>
        </w:rPr>
      </w:pPr>
      <w:r w:rsidRPr="004842F2">
        <w:rPr>
          <w:rFonts w:ascii="Times New Roman" w:hAnsi="Times New Roman" w:cs="Times New Roman"/>
          <w:sz w:val="26"/>
          <w:szCs w:val="26"/>
        </w:rPr>
        <w:t xml:space="preserve">Для выбора дальнейшего пути в вашей профессиональной деятельности предоставляем вам информацию о </w:t>
      </w:r>
      <w:r>
        <w:rPr>
          <w:rFonts w:ascii="Times New Roman" w:hAnsi="Times New Roman" w:cs="Times New Roman"/>
          <w:sz w:val="26"/>
          <w:szCs w:val="26"/>
        </w:rPr>
        <w:t xml:space="preserve">поступлении в </w:t>
      </w:r>
      <w:r w:rsidRPr="004842F2">
        <w:rPr>
          <w:rFonts w:ascii="Times New Roman" w:hAnsi="Times New Roman" w:cs="Times New Roman"/>
          <w:sz w:val="26"/>
          <w:szCs w:val="26"/>
        </w:rPr>
        <w:t>военны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121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учебные заведения.</w:t>
      </w:r>
    </w:p>
    <w:p w:rsidR="00454DB6" w:rsidRDefault="00A91848" w:rsidP="00454D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9D1">
        <w:rPr>
          <w:rFonts w:ascii="Times New Roman" w:hAnsi="Times New Roman" w:cs="Times New Roman"/>
          <w:sz w:val="26"/>
          <w:szCs w:val="26"/>
        </w:rPr>
        <w:t>В Министерстве обороны для подготовки офицеров развернута сеть высших учебных заведений. В них обучают по всему спектру необходимых военных специальностей, в том числе командной, военно-инженерной, военно-медицинской и военно-гуманитарной направленности. Причем во всех военных вузах подготовка организована по программам специалитета, что позволяет получить фундамента</w:t>
      </w:r>
      <w:r w:rsidR="002859D1">
        <w:rPr>
          <w:rFonts w:ascii="Times New Roman" w:hAnsi="Times New Roman" w:cs="Times New Roman"/>
          <w:sz w:val="26"/>
          <w:szCs w:val="26"/>
        </w:rPr>
        <w:t xml:space="preserve">льную теоретическую подготовку, </w:t>
      </w:r>
      <w:r w:rsidRPr="002859D1">
        <w:rPr>
          <w:rFonts w:ascii="Times New Roman" w:hAnsi="Times New Roman" w:cs="Times New Roman"/>
          <w:sz w:val="26"/>
          <w:szCs w:val="26"/>
        </w:rPr>
        <w:t>практические навыки и умения, необходимые высококвалифицированному специалисту. Перечень специальностей офицеров, которые необходимы для полноценного функционирования Вооруженных Сил, достаточно велик и отличается большим разнообразием. Сегодня в Вооруженных Силах для офицеров предусмотрены 235 специальностей и 36 специализаций.</w:t>
      </w:r>
      <w:r w:rsidR="00454DB6" w:rsidRP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Обширный список специализаций, которыми располагают военные вузы России, размещен на сайте Системы высшего образования Минобороны РФ. В числе наиболее популярных – «Применение и эксплуатация автоматизированных систем специального назначения», обучение по которой предлагают 10 военных вузов России. К востребованным и перспективным относится также специализация «Инфокоммуникационные технологии и системы специальной связи», высшее образование по данному профиля можно получить в 6 вузах страны. В явном почете находится специализация «Управление персоналом вооруженных сил Российской Федерации и других войск и других воинских формирований, приравненных к ним органов РФ». После получения данной профессии выпускник имеет право служить в должности командира взвода в подразделениях и частях Вооруженных Сил РФ, других войск, воинских формирований и приравненных к ним органах.</w:t>
      </w:r>
    </w:p>
    <w:p w:rsidR="00454DB6" w:rsidRPr="002859D1" w:rsidRDefault="00454DB6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1848" w:rsidRPr="002859D1" w:rsidRDefault="00A91848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59D1">
        <w:rPr>
          <w:rFonts w:ascii="Times New Roman" w:hAnsi="Times New Roman" w:cs="Times New Roman"/>
          <w:sz w:val="26"/>
          <w:szCs w:val="26"/>
        </w:rPr>
        <w:t>Порядок приема в вузы Минобороны России определен приказом Министра обороны Российской Федерации от 7 апреля 2015 г. № 185 «Об утверждении Порядка и условий приема в образовательные организации высшего образования, находящиеся в ведении Министерства обороны Российской Федерации».Кандидатына поступлени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е в вузы на обучение курсантами </w:t>
      </w:r>
      <w:r w:rsidRPr="002859D1">
        <w:rPr>
          <w:rFonts w:ascii="Times New Roman" w:hAnsi="Times New Roman" w:cs="Times New Roman"/>
          <w:sz w:val="26"/>
          <w:szCs w:val="26"/>
        </w:rPr>
        <w:t>должны соответствовать требованиям, установленным законодательством Российской Федерации для граждан, поступающих на военную службу по контракту.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При этом </w:t>
      </w:r>
      <w:r w:rsidRPr="002859D1">
        <w:rPr>
          <w:rFonts w:ascii="Times New Roman" w:hAnsi="Times New Roman" w:cs="Times New Roman"/>
          <w:sz w:val="26"/>
          <w:szCs w:val="26"/>
        </w:rPr>
        <w:t>для девушек действуют те же условия поступления, что и для молодых людей,за исключением отдельных специальностей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(</w:t>
      </w:r>
      <w:r w:rsidRPr="002859D1">
        <w:rPr>
          <w:rFonts w:ascii="Times New Roman" w:hAnsi="Times New Roman" w:cs="Times New Roman"/>
          <w:sz w:val="26"/>
          <w:szCs w:val="26"/>
        </w:rPr>
        <w:t>летных, морских, спецназа и др.)</w:t>
      </w:r>
    </w:p>
    <w:p w:rsidR="00A91848" w:rsidRPr="002859D1" w:rsidRDefault="002859D1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59D1">
        <w:rPr>
          <w:rFonts w:ascii="Times New Roman" w:hAnsi="Times New Roman" w:cs="Times New Roman"/>
          <w:sz w:val="26"/>
          <w:szCs w:val="26"/>
        </w:rPr>
        <w:t xml:space="preserve">В общем порядке </w:t>
      </w:r>
      <w:r w:rsidR="00A91848" w:rsidRPr="002859D1">
        <w:rPr>
          <w:rFonts w:ascii="Times New Roman" w:hAnsi="Times New Roman" w:cs="Times New Roman"/>
          <w:sz w:val="26"/>
          <w:szCs w:val="26"/>
        </w:rPr>
        <w:t>прием в вузыМинобороны Россиисостоит из мероприятий отбора в военном комиссариатеи профессионального отборанепосредственно в вузе.</w:t>
      </w:r>
    </w:p>
    <w:p w:rsidR="00A91848" w:rsidRPr="002859D1" w:rsidRDefault="00A91848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59D1">
        <w:rPr>
          <w:rFonts w:ascii="Times New Roman" w:hAnsi="Times New Roman" w:cs="Times New Roman"/>
          <w:sz w:val="26"/>
          <w:szCs w:val="26"/>
        </w:rPr>
        <w:t>Профессиональный отбор включает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 в себя </w:t>
      </w:r>
      <w:r w:rsidRPr="002859D1">
        <w:rPr>
          <w:rFonts w:ascii="Times New Roman" w:hAnsi="Times New Roman" w:cs="Times New Roman"/>
          <w:sz w:val="26"/>
          <w:szCs w:val="26"/>
        </w:rPr>
        <w:t>определениегодностикандидатов к поступлению в вузпо состоянию здоровья,определение профессиональной пригодности кандидатов(психологическое тестирование)</w:t>
      </w:r>
      <w:r w:rsidR="002859D1" w:rsidRPr="002859D1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Pr="002859D1">
        <w:rPr>
          <w:rFonts w:ascii="Times New Roman" w:hAnsi="Times New Roman" w:cs="Times New Roman"/>
          <w:sz w:val="26"/>
          <w:szCs w:val="26"/>
        </w:rPr>
        <w:t>вступительные испытания.</w:t>
      </w:r>
    </w:p>
    <w:p w:rsidR="00454DB6" w:rsidRPr="00454DB6" w:rsidRDefault="00A91848" w:rsidP="00454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59D1">
        <w:rPr>
          <w:rFonts w:ascii="Times New Roman" w:hAnsi="Times New Roman" w:cs="Times New Roman"/>
          <w:sz w:val="26"/>
          <w:szCs w:val="26"/>
        </w:rPr>
        <w:t xml:space="preserve">Кроме подготовки офицеров, вузы Минобороны России осуществляютподготовку прапорщиков (мичманов)по специальностям среднего профессионального образования.Таким образом, в качестве курсанта военного вуза </w:t>
      </w:r>
      <w:r w:rsidRPr="002859D1">
        <w:rPr>
          <w:rFonts w:ascii="Times New Roman" w:hAnsi="Times New Roman" w:cs="Times New Roman"/>
          <w:sz w:val="26"/>
          <w:szCs w:val="26"/>
        </w:rPr>
        <w:lastRenderedPageBreak/>
        <w:t>можно обучаться как по программам высшего образования, так и по программам среднего профессионального образования.</w:t>
      </w:r>
      <w:r w:rsidR="00454DB6" w:rsidRP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поступления в военный вуз тоже необходимо сдавать ЕГЭ. В зависимости от направления подготовки предметы могут варьироваться. Большинство вузов ориентированы на результаты ЕГЭ по русскому языку и </w:t>
      </w:r>
      <w:r w:rsid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математике</w:t>
      </w:r>
      <w:r w:rsidR="00454DB6" w:rsidRP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качестве третьего можно</w:t>
      </w:r>
      <w:r w:rsid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предоставить, обществознание,</w:t>
      </w:r>
      <w:r w:rsidR="00454DB6" w:rsidRPr="00454D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химию и физику (предмет с наилучшими баллами).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>Выбирая вуз Министерства обороны Российской Федерации для получения высшего образования, гражданин выбирает широкие возможности для самореализации, достойный уровень жизни, высокий социальный статус. Нравственные качества, умственные и физические способности, которые приобретаются во время учебы, позволяют стать ценным специалистом в своем деле и занять достойное место в обществе. Особое место в образовательных программах российских военных вузов занимает развитие характера и привитие лидерских качеств будущим офицерам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>Социальные гарантии: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 xml:space="preserve">-гарантированное трудоустройство после окончания военного </w:t>
      </w:r>
      <w:r>
        <w:rPr>
          <w:rFonts w:ascii="Times New Roman" w:hAnsi="Times New Roman" w:cs="Times New Roman"/>
          <w:sz w:val="26"/>
          <w:szCs w:val="26"/>
        </w:rPr>
        <w:t>учебного заведения</w:t>
      </w:r>
      <w:r w:rsidRPr="005C7647">
        <w:rPr>
          <w:rFonts w:ascii="Times New Roman" w:hAnsi="Times New Roman" w:cs="Times New Roman"/>
          <w:sz w:val="26"/>
          <w:szCs w:val="26"/>
        </w:rPr>
        <w:t xml:space="preserve"> с последующим карьерным ростом и присвоением очередных воинских званий;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 xml:space="preserve">-ежемесячное денежное довольствие, размер которого с учетом различных добавок зависит от самого военнослужащего (профессионализм, отношение к исполнению должностных обязанностей, результаты служебной деятельности) </w:t>
      </w:r>
      <w:r>
        <w:rPr>
          <w:rFonts w:ascii="Times New Roman" w:hAnsi="Times New Roman" w:cs="Times New Roman"/>
          <w:sz w:val="26"/>
          <w:szCs w:val="26"/>
        </w:rPr>
        <w:t xml:space="preserve">в разы </w:t>
      </w:r>
      <w:r w:rsidRPr="005C7647">
        <w:rPr>
          <w:rFonts w:ascii="Times New Roman" w:hAnsi="Times New Roman" w:cs="Times New Roman"/>
          <w:sz w:val="26"/>
          <w:szCs w:val="26"/>
        </w:rPr>
        <w:t>превышает средний размер заработной платы работников гражданских отраслей экономики;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 xml:space="preserve">-жилищное обеспечение, предоставление служебного жилья или денежная компенсация за его поднаем, </w:t>
      </w:r>
      <w:proofErr w:type="spellStart"/>
      <w:r w:rsidRPr="005C7647">
        <w:rPr>
          <w:rFonts w:ascii="Times New Roman" w:hAnsi="Times New Roman" w:cs="Times New Roman"/>
          <w:sz w:val="26"/>
          <w:szCs w:val="26"/>
        </w:rPr>
        <w:t>ипотечно</w:t>
      </w:r>
      <w:proofErr w:type="spellEnd"/>
      <w:r w:rsidRPr="005C7647">
        <w:rPr>
          <w:rFonts w:ascii="Times New Roman" w:hAnsi="Times New Roman" w:cs="Times New Roman"/>
          <w:sz w:val="26"/>
          <w:szCs w:val="26"/>
        </w:rPr>
        <w:t>- накопительная система жилищного обеспечения, получение жилья на безвозмездной основе;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>-государственное страхование жизни и здоровья военнослужащих, медицинское обеспечение, санаторно-курортное обеспечение, пенсионное обеспечение;</w:t>
      </w:r>
    </w:p>
    <w:p w:rsidR="005C7647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647">
        <w:rPr>
          <w:rFonts w:ascii="Times New Roman" w:hAnsi="Times New Roman" w:cs="Times New Roman"/>
          <w:sz w:val="26"/>
          <w:szCs w:val="26"/>
        </w:rPr>
        <w:t>-право на отдых, на образование, на бесплатный проезд военнослужащих к месту проведения отпуска и обратно.</w:t>
      </w:r>
    </w:p>
    <w:p w:rsidR="00454DB6" w:rsidRDefault="00454DB6" w:rsidP="00454DB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54DB6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454DB6">
        <w:rPr>
          <w:rFonts w:ascii="Times New Roman" w:hAnsi="Times New Roman" w:cs="Times New Roman"/>
          <w:sz w:val="26"/>
          <w:szCs w:val="26"/>
        </w:rPr>
        <w:t>бучение осуществляется на бюджетной основе (бесплатное).</w:t>
      </w:r>
    </w:p>
    <w:p w:rsidR="00454DB6" w:rsidRPr="00454DB6" w:rsidRDefault="00454DB6" w:rsidP="00454DB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91848" w:rsidRDefault="005C7647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DB6">
        <w:rPr>
          <w:rFonts w:ascii="Times New Roman" w:hAnsi="Times New Roman" w:cs="Times New Roman"/>
          <w:sz w:val="26"/>
          <w:szCs w:val="26"/>
        </w:rPr>
        <w:t>Желающим поступить в вуз Министерства обороны Российской Федерации необходимо обращаться в военный комиссариат по месту жительства.</w:t>
      </w:r>
    </w:p>
    <w:p w:rsidR="00AA6773" w:rsidRDefault="00AA6773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6773" w:rsidRDefault="00AA6773" w:rsidP="004A5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A6773" w:rsidSect="0022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characterSpacingControl w:val="doNotCompress"/>
  <w:compat/>
  <w:rsids>
    <w:rsidRoot w:val="00A91848"/>
    <w:rsid w:val="001F2242"/>
    <w:rsid w:val="00225F32"/>
    <w:rsid w:val="002859D1"/>
    <w:rsid w:val="002F7156"/>
    <w:rsid w:val="00454DB6"/>
    <w:rsid w:val="004842F2"/>
    <w:rsid w:val="004A512B"/>
    <w:rsid w:val="00565327"/>
    <w:rsid w:val="005C7647"/>
    <w:rsid w:val="005D2977"/>
    <w:rsid w:val="006D52F0"/>
    <w:rsid w:val="007517B6"/>
    <w:rsid w:val="00912124"/>
    <w:rsid w:val="00A91848"/>
    <w:rsid w:val="00AA6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8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8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6</cp:revision>
  <cp:lastPrinted>2022-11-29T08:22:00Z</cp:lastPrinted>
  <dcterms:created xsi:type="dcterms:W3CDTF">2025-06-11T08:47:00Z</dcterms:created>
  <dcterms:modified xsi:type="dcterms:W3CDTF">2025-06-20T11:04:00Z</dcterms:modified>
</cp:coreProperties>
</file>